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AD9D6" w14:textId="5B2AE06D" w:rsidR="00EB0425" w:rsidRPr="00EB0425" w:rsidRDefault="779EDC4C" w:rsidP="779EDC4C">
      <w:pPr>
        <w:rPr>
          <w:sz w:val="22"/>
          <w:szCs w:val="22"/>
        </w:rPr>
      </w:pPr>
      <w:r w:rsidRPr="779EDC4C">
        <w:rPr>
          <w:sz w:val="22"/>
          <w:szCs w:val="22"/>
        </w:rPr>
        <w:t xml:space="preserve">Bremen, </w:t>
      </w:r>
      <w:r w:rsidR="00C255D6">
        <w:rPr>
          <w:sz w:val="22"/>
          <w:szCs w:val="22"/>
        </w:rPr>
        <w:t>22</w:t>
      </w:r>
      <w:r w:rsidRPr="779EDC4C">
        <w:rPr>
          <w:sz w:val="22"/>
          <w:szCs w:val="22"/>
        </w:rPr>
        <w:t>. Juli 2021</w:t>
      </w:r>
    </w:p>
    <w:p w14:paraId="672A6659" w14:textId="77777777" w:rsidR="00EB0425" w:rsidRDefault="00EB0425">
      <w:pPr>
        <w:rPr>
          <w:rFonts w:cstheme="minorHAnsi"/>
          <w:sz w:val="32"/>
          <w:szCs w:val="32"/>
        </w:rPr>
      </w:pPr>
    </w:p>
    <w:p w14:paraId="0A37501D" w14:textId="7515E6F3" w:rsidR="00F84CD6" w:rsidRDefault="779EDC4C" w:rsidP="779EDC4C">
      <w:pPr>
        <w:rPr>
          <w:sz w:val="32"/>
          <w:szCs w:val="32"/>
        </w:rPr>
      </w:pPr>
      <w:r w:rsidRPr="779EDC4C">
        <w:rPr>
          <w:sz w:val="32"/>
          <w:szCs w:val="32"/>
        </w:rPr>
        <w:t xml:space="preserve">Drettmann </w:t>
      </w:r>
      <w:proofErr w:type="spellStart"/>
      <w:r w:rsidRPr="779EDC4C">
        <w:rPr>
          <w:sz w:val="32"/>
          <w:szCs w:val="32"/>
        </w:rPr>
        <w:t>Yachts</w:t>
      </w:r>
      <w:proofErr w:type="spellEnd"/>
      <w:r w:rsidRPr="779EDC4C">
        <w:rPr>
          <w:sz w:val="32"/>
          <w:szCs w:val="32"/>
        </w:rPr>
        <w:t xml:space="preserve"> verkauft weitere </w:t>
      </w:r>
      <w:proofErr w:type="spellStart"/>
      <w:r w:rsidRPr="779EDC4C">
        <w:rPr>
          <w:sz w:val="32"/>
          <w:szCs w:val="32"/>
        </w:rPr>
        <w:t>Majesty</w:t>
      </w:r>
      <w:proofErr w:type="spellEnd"/>
      <w:r w:rsidRPr="779EDC4C">
        <w:rPr>
          <w:sz w:val="32"/>
          <w:szCs w:val="32"/>
        </w:rPr>
        <w:t xml:space="preserve"> 100 </w:t>
      </w:r>
    </w:p>
    <w:p w14:paraId="027E4588" w14:textId="0E66E5E5" w:rsidR="779EDC4C" w:rsidRDefault="779EDC4C" w:rsidP="779EDC4C">
      <w:pPr>
        <w:rPr>
          <w:sz w:val="32"/>
          <w:szCs w:val="32"/>
        </w:rPr>
      </w:pPr>
    </w:p>
    <w:p w14:paraId="5DAB6C7B" w14:textId="483B0490" w:rsidR="00F84CD6" w:rsidRDefault="779EDC4C">
      <w:pPr>
        <w:rPr>
          <w:b/>
          <w:bCs/>
        </w:rPr>
      </w:pPr>
      <w:r w:rsidRPr="779EDC4C">
        <w:rPr>
          <w:b/>
          <w:bCs/>
        </w:rPr>
        <w:t xml:space="preserve">Bremer Yacht-Experten begeistern einen deutschen Kunden für die Baunummer 12. </w:t>
      </w:r>
      <w:r w:rsidR="007E1401">
        <w:rPr>
          <w:b/>
          <w:bCs/>
        </w:rPr>
        <w:t xml:space="preserve">Die </w:t>
      </w:r>
      <w:proofErr w:type="spellStart"/>
      <w:r w:rsidR="007E1401">
        <w:rPr>
          <w:b/>
          <w:bCs/>
        </w:rPr>
        <w:t>Majesty</w:t>
      </w:r>
      <w:proofErr w:type="spellEnd"/>
      <w:r w:rsidR="007E1401">
        <w:rPr>
          <w:b/>
          <w:bCs/>
        </w:rPr>
        <w:t xml:space="preserve"> 100 erweist sich als Topseller.</w:t>
      </w:r>
    </w:p>
    <w:p w14:paraId="7597C44F" w14:textId="77777777" w:rsidR="007E1401" w:rsidRDefault="007E1401">
      <w:pPr>
        <w:rPr>
          <w:b/>
        </w:rPr>
      </w:pPr>
    </w:p>
    <w:p w14:paraId="1E296531" w14:textId="4D89E43F" w:rsidR="006F5738" w:rsidRPr="00EB0425" w:rsidRDefault="0FC8CA33" w:rsidP="0FC8CA33">
      <w:r>
        <w:t xml:space="preserve">Die </w:t>
      </w:r>
      <w:proofErr w:type="spellStart"/>
      <w:r>
        <w:t>Majesty</w:t>
      </w:r>
      <w:proofErr w:type="spellEnd"/>
      <w:r>
        <w:t xml:space="preserve"> 100 ist ein äußerst erfolgreiches Yachtmodell im Portfolio der </w:t>
      </w:r>
      <w:proofErr w:type="spellStart"/>
      <w:r>
        <w:t>Gulf</w:t>
      </w:r>
      <w:proofErr w:type="spellEnd"/>
      <w:r>
        <w:t xml:space="preserve"> </w:t>
      </w:r>
      <w:proofErr w:type="spellStart"/>
      <w:r>
        <w:t>Craft</w:t>
      </w:r>
      <w:proofErr w:type="spellEnd"/>
      <w:r>
        <w:t xml:space="preserve">-Werft aus den Vereinigten Arabischen Emiraten. </w:t>
      </w:r>
      <w:r w:rsidR="00C255D6">
        <w:t xml:space="preserve">Drettmann </w:t>
      </w:r>
      <w:proofErr w:type="spellStart"/>
      <w:r w:rsidR="00C255D6">
        <w:t>Yachts</w:t>
      </w:r>
      <w:proofErr w:type="spellEnd"/>
      <w:r>
        <w:t xml:space="preserve"> verkaufte bereits die Baunummer</w:t>
      </w:r>
      <w:r w:rsidR="00C255D6">
        <w:t xml:space="preserve">n </w:t>
      </w:r>
      <w:r w:rsidR="00CD3729">
        <w:t>7</w:t>
      </w:r>
      <w:r w:rsidR="00C255D6">
        <w:t>,</w:t>
      </w:r>
      <w:r>
        <w:t xml:space="preserve"> </w:t>
      </w:r>
      <w:r w:rsidR="00CD3729">
        <w:t>8</w:t>
      </w:r>
      <w:r>
        <w:t xml:space="preserve"> </w:t>
      </w:r>
      <w:r w:rsidR="00C255D6">
        <w:t>und 1</w:t>
      </w:r>
      <w:r w:rsidR="00CD3729">
        <w:t>0</w:t>
      </w:r>
      <w:bookmarkStart w:id="0" w:name="_GoBack"/>
      <w:bookmarkEnd w:id="0"/>
      <w:r w:rsidR="00C255D6">
        <w:t xml:space="preserve"> </w:t>
      </w:r>
      <w:r>
        <w:t xml:space="preserve">der 100er-Reihe </w:t>
      </w:r>
      <w:r w:rsidR="00C255D6">
        <w:t>in Ihren Kundenstamm</w:t>
      </w:r>
      <w:r>
        <w:t xml:space="preserve"> und kürzlich auch die Baunummer 12 an einen deutschen Eigner. „Die Nachfrage bei uns nach dieser Yachtgröße </w:t>
      </w:r>
      <w:r w:rsidR="000F7DA4">
        <w:t xml:space="preserve">auch von anderen Werften </w:t>
      </w:r>
      <w:r>
        <w:t xml:space="preserve">ist aktuell sehr </w:t>
      </w:r>
      <w:r w:rsidR="00C255D6">
        <w:t>beliebt</w:t>
      </w:r>
      <w:r>
        <w:t>”, kommentiert Albert Drettmann die erfolgreiche Entwicklung.</w:t>
      </w:r>
      <w:r w:rsidR="00781861">
        <w:t xml:space="preserve"> Drettmann </w:t>
      </w:r>
      <w:proofErr w:type="spellStart"/>
      <w:r w:rsidR="00781861">
        <w:t>Yachts</w:t>
      </w:r>
      <w:proofErr w:type="spellEnd"/>
      <w:r w:rsidR="00781861">
        <w:t xml:space="preserve"> konnte schon zahlreiche Kunden für eine </w:t>
      </w:r>
      <w:proofErr w:type="spellStart"/>
      <w:r w:rsidR="00781861">
        <w:t>Majesty</w:t>
      </w:r>
      <w:proofErr w:type="spellEnd"/>
      <w:r w:rsidR="00781861">
        <w:t xml:space="preserve"> begeistern</w:t>
      </w:r>
      <w:r w:rsidR="00C255D6">
        <w:t xml:space="preserve"> – Leistung und Budget sind bei dieser Werft besonders attraktiv.</w:t>
      </w:r>
    </w:p>
    <w:p w14:paraId="3D6BBE14" w14:textId="4792FAD8" w:rsidR="006F5738" w:rsidRPr="00EB0425" w:rsidRDefault="006F5738" w:rsidP="779EDC4C"/>
    <w:p w14:paraId="37C47459" w14:textId="6A5B4336" w:rsidR="006F5738" w:rsidRPr="00EB0425" w:rsidRDefault="779EDC4C" w:rsidP="779EDC4C">
      <w:r w:rsidRPr="779EDC4C">
        <w:t xml:space="preserve">Die auf der Dubai International Boat Show 2017 erstmals vorgestellte </w:t>
      </w:r>
      <w:hyperlink r:id="rId5">
        <w:proofErr w:type="spellStart"/>
        <w:r w:rsidRPr="779EDC4C">
          <w:rPr>
            <w:rStyle w:val="Hyperlink"/>
          </w:rPr>
          <w:t>Majesty</w:t>
        </w:r>
        <w:proofErr w:type="spellEnd"/>
        <w:r w:rsidRPr="779EDC4C">
          <w:rPr>
            <w:rStyle w:val="Hyperlink"/>
          </w:rPr>
          <w:t xml:space="preserve"> 100</w:t>
        </w:r>
      </w:hyperlink>
      <w:r w:rsidRPr="779EDC4C">
        <w:t xml:space="preserve"> ist 31,70 Meter lang, 7,10 Meter breit und besitzt einen Tiefgang von 1,70 Metern. Ihre Verdrängung beträgt rund 123 Tonnen, ihre Kraftstoff-Kapazität 15.700 Liter. Mit zwei MAN-Motoren mit je 1.900 PS Leistung erreicht die</w:t>
      </w:r>
      <w:hyperlink r:id="rId6">
        <w:r w:rsidRPr="779EDC4C">
          <w:rPr>
            <w:rStyle w:val="Hyperlink"/>
          </w:rPr>
          <w:t xml:space="preserve"> </w:t>
        </w:r>
        <w:proofErr w:type="spellStart"/>
        <w:r w:rsidRPr="779EDC4C">
          <w:rPr>
            <w:rStyle w:val="Hyperlink"/>
          </w:rPr>
          <w:t>Majesty</w:t>
        </w:r>
        <w:proofErr w:type="spellEnd"/>
        <w:r w:rsidRPr="779EDC4C">
          <w:rPr>
            <w:rStyle w:val="Hyperlink"/>
          </w:rPr>
          <w:t xml:space="preserve"> 100</w:t>
        </w:r>
      </w:hyperlink>
      <w:r w:rsidRPr="779EDC4C">
        <w:t xml:space="preserve"> einen </w:t>
      </w:r>
      <w:proofErr w:type="spellStart"/>
      <w:r w:rsidRPr="779EDC4C">
        <w:t>Topspeed</w:t>
      </w:r>
      <w:proofErr w:type="spellEnd"/>
      <w:r w:rsidRPr="779EDC4C">
        <w:t xml:space="preserve"> von über 20 Knoten. Bei einer Geschwindigkeit von zwölf Knoten besitzt sie eine Reichweite von 1.500 Seemeilen.</w:t>
      </w:r>
    </w:p>
    <w:p w14:paraId="04284C7E" w14:textId="17DEC09F" w:rsidR="000A2417" w:rsidRDefault="000A2417" w:rsidP="779EDC4C"/>
    <w:p w14:paraId="02EB378F" w14:textId="17DF518E" w:rsidR="000A2417" w:rsidRDefault="0FC8CA33" w:rsidP="779EDC4C">
      <w:r>
        <w:t xml:space="preserve">Neben den standardmäßig vorhandenen, klappbaren Balkonen auf beiden Seiten des Achterdecks, den raumhohen Verglasungen im Salon des Hauptdecks und der Sky-Lounge auf dem Oberdeck, ließ </w:t>
      </w:r>
      <w:r w:rsidR="00C255D6">
        <w:t xml:space="preserve">der </w:t>
      </w:r>
      <w:r>
        <w:t xml:space="preserve">Kunde der Baunummer 10 auf ihr noch einen Wellness-Raum samt Sauna einbauen und die </w:t>
      </w:r>
      <w:proofErr w:type="spellStart"/>
      <w:r>
        <w:t>Interior</w:t>
      </w:r>
      <w:proofErr w:type="spellEnd"/>
      <w:r>
        <w:t xml:space="preserve">-Dekoration auf seine Bedürfnisse anpassen. Baunummer 12 wird ebenfalls sehr individuell auf den deutschen Eigner zugeschnitten, der von einer 60-Fuß-Yacht auf die </w:t>
      </w:r>
      <w:proofErr w:type="spellStart"/>
      <w:r>
        <w:t>Majesty</w:t>
      </w:r>
      <w:proofErr w:type="spellEnd"/>
      <w:r>
        <w:t xml:space="preserve"> 100 „umsteigt” und sehr viel Zeit an Bord verbringen möchte. Claudia Drettmann: „Der Kunde legt das Layout und das </w:t>
      </w:r>
      <w:proofErr w:type="spellStart"/>
      <w:r>
        <w:t>Interior</w:t>
      </w:r>
      <w:proofErr w:type="spellEnd"/>
      <w:r>
        <w:t xml:space="preserve">-Design komplett in unsere erfahrenen Hände. Gemeinsam mit ihm werden wird eine Yacht gestalten, die ihn begeistern wird.” </w:t>
      </w:r>
    </w:p>
    <w:p w14:paraId="6A05A809" w14:textId="77777777" w:rsidR="00EB0425" w:rsidRDefault="00EB0425"/>
    <w:p w14:paraId="47B14367" w14:textId="3A95F1C8" w:rsidR="0FC8CA33" w:rsidRDefault="0FC8CA33" w:rsidP="0FC8CA33">
      <w:r>
        <w:t xml:space="preserve">Parallel zum Topseller </w:t>
      </w:r>
      <w:proofErr w:type="spellStart"/>
      <w:r>
        <w:t>Majesty</w:t>
      </w:r>
      <w:proofErr w:type="spellEnd"/>
      <w:r>
        <w:t xml:space="preserve"> 100 fanden auch die </w:t>
      </w:r>
      <w:proofErr w:type="spellStart"/>
      <w:r>
        <w:t>Majesty</w:t>
      </w:r>
      <w:proofErr w:type="spellEnd"/>
      <w:r>
        <w:t xml:space="preserve"> 175 und die </w:t>
      </w:r>
      <w:proofErr w:type="spellStart"/>
      <w:r>
        <w:t>Majesty</w:t>
      </w:r>
      <w:proofErr w:type="spellEnd"/>
      <w:r>
        <w:t xml:space="preserve"> 120</w:t>
      </w:r>
      <w:r w:rsidR="007E1401">
        <w:t xml:space="preserve"> – zwei ganz aktuelle Modelle von </w:t>
      </w:r>
      <w:proofErr w:type="spellStart"/>
      <w:r w:rsidR="007E1401">
        <w:t>Gulf</w:t>
      </w:r>
      <w:proofErr w:type="spellEnd"/>
      <w:r w:rsidR="007E1401">
        <w:t xml:space="preserve"> </w:t>
      </w:r>
      <w:proofErr w:type="spellStart"/>
      <w:r w:rsidR="007E1401">
        <w:t>Craft</w:t>
      </w:r>
      <w:proofErr w:type="spellEnd"/>
      <w:r w:rsidR="007E1401">
        <w:t xml:space="preserve"> –</w:t>
      </w:r>
      <w:r>
        <w:t xml:space="preserve"> neue Eigner. Die </w:t>
      </w:r>
      <w:proofErr w:type="spellStart"/>
      <w:r>
        <w:t>Majesty</w:t>
      </w:r>
      <w:proofErr w:type="spellEnd"/>
      <w:r>
        <w:t xml:space="preserve"> 175 hat dabei einen gewissen Superlativ-Charakter, gilt sie doch als größte</w:t>
      </w:r>
      <w:r w:rsidR="00781861">
        <w:t>s</w:t>
      </w:r>
      <w:r>
        <w:t xml:space="preserve"> GFK-Modell weltweit. Zur Ausstattung gehören etwa ein fünf Meter langer Pool mit Gegenstrom-Anlage und Kabinen für bis zu 14 Gäste. Das Design der </w:t>
      </w:r>
      <w:proofErr w:type="spellStart"/>
      <w:r>
        <w:t>Majesty</w:t>
      </w:r>
      <w:proofErr w:type="spellEnd"/>
      <w:r>
        <w:t xml:space="preserve"> 175 verantwortete Christiano </w:t>
      </w:r>
      <w:proofErr w:type="spellStart"/>
      <w:r>
        <w:t>Gatto</w:t>
      </w:r>
      <w:proofErr w:type="spellEnd"/>
      <w:r>
        <w:t xml:space="preserve"> innen wie außen. „Eine sehr elegante Yacht”, so Claudia Drettmann. „Wir freuen uns schon auf Baunummer 2.”</w:t>
      </w:r>
    </w:p>
    <w:p w14:paraId="1F81468E" w14:textId="3F5D28CF" w:rsidR="0FC8CA33" w:rsidRDefault="0FC8CA33" w:rsidP="0FC8CA33"/>
    <w:p w14:paraId="4C3C9DFB" w14:textId="77777777" w:rsidR="006E454B" w:rsidRPr="007E63E2" w:rsidRDefault="006E454B" w:rsidP="006E454B">
      <w:pPr>
        <w:rPr>
          <w:rFonts w:cstheme="minorHAnsi"/>
          <w:b/>
        </w:rPr>
      </w:pPr>
      <w:r w:rsidRPr="007E63E2">
        <w:rPr>
          <w:rFonts w:cstheme="minorHAnsi"/>
          <w:b/>
        </w:rPr>
        <w:t>Rückfragen, Terminvereinbarungen und weitere Informationen:</w:t>
      </w:r>
    </w:p>
    <w:p w14:paraId="1B6146A8" w14:textId="77777777" w:rsidR="006E454B" w:rsidRPr="007E63E2" w:rsidRDefault="006E454B" w:rsidP="006E454B">
      <w:pPr>
        <w:pStyle w:val="StandardWeb"/>
        <w:rPr>
          <w:rFonts w:asciiTheme="minorHAnsi" w:hAnsiTheme="minorHAnsi" w:cstheme="minorHAnsi"/>
          <w:b/>
        </w:rPr>
      </w:pPr>
      <w:r w:rsidRPr="007E63E2">
        <w:rPr>
          <w:rStyle w:val="Fett"/>
          <w:rFonts w:asciiTheme="minorHAnsi" w:hAnsiTheme="minorHAnsi" w:cstheme="minorHAnsi"/>
        </w:rPr>
        <w:t xml:space="preserve">Drettmann </w:t>
      </w:r>
      <w:proofErr w:type="spellStart"/>
      <w:r w:rsidRPr="007E63E2">
        <w:rPr>
          <w:rStyle w:val="Fett"/>
          <w:rFonts w:asciiTheme="minorHAnsi" w:hAnsiTheme="minorHAnsi" w:cstheme="minorHAnsi"/>
        </w:rPr>
        <w:t>Yachts</w:t>
      </w:r>
      <w:proofErr w:type="spellEnd"/>
      <w:r w:rsidRPr="007E63E2">
        <w:rPr>
          <w:rStyle w:val="Fett"/>
          <w:rFonts w:asciiTheme="minorHAnsi" w:hAnsiTheme="minorHAnsi" w:cstheme="minorHAnsi"/>
        </w:rPr>
        <w:t xml:space="preserve"> GmbH</w:t>
      </w:r>
      <w:r w:rsidRPr="007E63E2">
        <w:rPr>
          <w:rFonts w:asciiTheme="minorHAnsi" w:hAnsiTheme="minorHAnsi" w:cstheme="minorHAnsi"/>
          <w:b/>
        </w:rPr>
        <w:br/>
      </w:r>
      <w:proofErr w:type="spellStart"/>
      <w:r w:rsidRPr="007E63E2">
        <w:rPr>
          <w:rFonts w:asciiTheme="minorHAnsi" w:hAnsiTheme="minorHAnsi" w:cstheme="minorHAnsi"/>
          <w:b/>
        </w:rPr>
        <w:t>Arberger</w:t>
      </w:r>
      <w:proofErr w:type="spellEnd"/>
      <w:r w:rsidRPr="007E63E2">
        <w:rPr>
          <w:rFonts w:asciiTheme="minorHAnsi" w:hAnsiTheme="minorHAnsi" w:cstheme="minorHAnsi"/>
          <w:b/>
        </w:rPr>
        <w:t xml:space="preserve"> Hafendamm 22</w:t>
      </w:r>
      <w:r w:rsidRPr="007E63E2">
        <w:rPr>
          <w:rFonts w:asciiTheme="minorHAnsi" w:hAnsiTheme="minorHAnsi" w:cstheme="minorHAnsi"/>
          <w:b/>
        </w:rPr>
        <w:br/>
        <w:t>28309 Bremen | Germany</w:t>
      </w:r>
    </w:p>
    <w:p w14:paraId="797F75DD" w14:textId="77777777" w:rsidR="006E454B" w:rsidRPr="007E63E2" w:rsidRDefault="006E454B" w:rsidP="006E454B">
      <w:pPr>
        <w:pStyle w:val="StandardWeb"/>
        <w:rPr>
          <w:rFonts w:asciiTheme="minorHAnsi" w:hAnsiTheme="minorHAnsi" w:cstheme="minorHAnsi"/>
          <w:b/>
          <w:lang w:val="en-US"/>
        </w:rPr>
      </w:pPr>
      <w:r w:rsidRPr="007E63E2">
        <w:rPr>
          <w:rFonts w:asciiTheme="minorHAnsi" w:hAnsiTheme="minorHAnsi" w:cstheme="minorHAnsi"/>
          <w:b/>
          <w:lang w:val="en-US"/>
        </w:rPr>
        <w:lastRenderedPageBreak/>
        <w:t>Phone +49 421.56607-0</w:t>
      </w:r>
      <w:r w:rsidRPr="007E63E2">
        <w:rPr>
          <w:rFonts w:asciiTheme="minorHAnsi" w:hAnsiTheme="minorHAnsi" w:cstheme="minorHAnsi"/>
          <w:b/>
          <w:lang w:val="en-US"/>
        </w:rPr>
        <w:br/>
        <w:t>info@drettmann.com</w:t>
      </w:r>
      <w:r w:rsidRPr="007E63E2">
        <w:rPr>
          <w:rFonts w:asciiTheme="minorHAnsi" w:hAnsiTheme="minorHAnsi" w:cstheme="minorHAnsi"/>
          <w:b/>
          <w:lang w:val="en-US"/>
        </w:rPr>
        <w:br/>
        <w:t>www.drettmann.com</w:t>
      </w:r>
    </w:p>
    <w:p w14:paraId="5A39BBE3" w14:textId="77777777" w:rsidR="006E454B" w:rsidRPr="007E63E2" w:rsidRDefault="006E454B" w:rsidP="006E454B">
      <w:pPr>
        <w:rPr>
          <w:rFonts w:cstheme="minorHAnsi"/>
          <w:lang w:val="en-US"/>
        </w:rPr>
      </w:pPr>
    </w:p>
    <w:p w14:paraId="41C8F396" w14:textId="77777777" w:rsidR="006E454B" w:rsidRPr="007E63E2" w:rsidRDefault="006E454B" w:rsidP="006E454B">
      <w:pPr>
        <w:rPr>
          <w:rFonts w:cstheme="minorHAnsi"/>
          <w:sz w:val="20"/>
          <w:szCs w:val="20"/>
          <w:lang w:val="en-US"/>
        </w:rPr>
      </w:pPr>
    </w:p>
    <w:p w14:paraId="5A8B63A7" w14:textId="77777777" w:rsidR="006E454B" w:rsidRPr="007E63E2" w:rsidRDefault="006E454B" w:rsidP="006E454B">
      <w:pPr>
        <w:autoSpaceDE w:val="0"/>
        <w:autoSpaceDN w:val="0"/>
        <w:adjustRightInd w:val="0"/>
        <w:jc w:val="both"/>
        <w:rPr>
          <w:rFonts w:cstheme="minorHAnsi"/>
          <w:b/>
          <w:bCs/>
          <w:i/>
          <w:sz w:val="20"/>
          <w:szCs w:val="20"/>
          <w:u w:val="single"/>
        </w:rPr>
      </w:pPr>
      <w:r w:rsidRPr="007E63E2">
        <w:rPr>
          <w:rFonts w:cstheme="minorHAnsi"/>
          <w:b/>
          <w:bCs/>
          <w:i/>
          <w:sz w:val="20"/>
          <w:szCs w:val="20"/>
          <w:u w:val="single"/>
        </w:rPr>
        <w:t xml:space="preserve">Über Drettmann </w:t>
      </w:r>
      <w:proofErr w:type="spellStart"/>
      <w:r w:rsidRPr="007E63E2">
        <w:rPr>
          <w:rFonts w:cstheme="minorHAnsi"/>
          <w:b/>
          <w:bCs/>
          <w:i/>
          <w:sz w:val="20"/>
          <w:szCs w:val="20"/>
          <w:u w:val="single"/>
        </w:rPr>
        <w:t>Yachts</w:t>
      </w:r>
      <w:proofErr w:type="spellEnd"/>
    </w:p>
    <w:p w14:paraId="77B8D082" w14:textId="326777F6" w:rsidR="006E454B" w:rsidRPr="007E63E2" w:rsidRDefault="779EDC4C" w:rsidP="779ED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sz w:val="20"/>
          <w:szCs w:val="20"/>
          <w:lang w:eastAsia="de-DE"/>
        </w:rPr>
      </w:pPr>
      <w:r w:rsidRPr="779EDC4C">
        <w:rPr>
          <w:i/>
          <w:iCs/>
          <w:sz w:val="20"/>
          <w:szCs w:val="20"/>
          <w:lang w:eastAsia="de-DE"/>
        </w:rPr>
        <w:t xml:space="preserve">Drettmann wurde 1970 in Deutschland gegründet und ist ein Familienunternehmen, das sich auf den Bau und Verkauf von Luxusyachten konzentriert. Insgesamt entstanden unter der Regie von Drettmann International 1500 Neubauten mit Längen bis 55 Meter; in der 49-jährigen Firmengeschichte wurden rund 10 000 Boote und Yachten verkauft. Mit </w:t>
      </w:r>
      <w:proofErr w:type="spellStart"/>
      <w:r w:rsidRPr="779EDC4C">
        <w:rPr>
          <w:i/>
          <w:iCs/>
          <w:sz w:val="20"/>
          <w:szCs w:val="20"/>
          <w:lang w:eastAsia="de-DE"/>
        </w:rPr>
        <w:t>Bandido</w:t>
      </w:r>
      <w:proofErr w:type="spellEnd"/>
      <w:r w:rsidRPr="779EDC4C">
        <w:rPr>
          <w:i/>
          <w:iCs/>
          <w:sz w:val="20"/>
          <w:szCs w:val="20"/>
          <w:lang w:eastAsia="de-DE"/>
        </w:rPr>
        <w:t xml:space="preserve"> </w:t>
      </w:r>
      <w:proofErr w:type="spellStart"/>
      <w:r w:rsidRPr="779EDC4C">
        <w:rPr>
          <w:i/>
          <w:iCs/>
          <w:sz w:val="20"/>
          <w:szCs w:val="20"/>
          <w:lang w:eastAsia="de-DE"/>
        </w:rPr>
        <w:t>Yachts</w:t>
      </w:r>
      <w:proofErr w:type="spellEnd"/>
      <w:r w:rsidRPr="779EDC4C">
        <w:rPr>
          <w:i/>
          <w:iCs/>
          <w:sz w:val="20"/>
          <w:szCs w:val="20"/>
          <w:lang w:eastAsia="de-DE"/>
        </w:rPr>
        <w:t xml:space="preserve"> betreibt Drettmann eine eigene Marke für Custom-Yachten, erweiterte 2017 sein Portfolio als Vertriebspartner der </w:t>
      </w:r>
      <w:proofErr w:type="spellStart"/>
      <w:r w:rsidRPr="779EDC4C">
        <w:rPr>
          <w:i/>
          <w:iCs/>
          <w:sz w:val="20"/>
          <w:szCs w:val="20"/>
          <w:lang w:eastAsia="de-DE"/>
        </w:rPr>
        <w:t>Gulf</w:t>
      </w:r>
      <w:proofErr w:type="spellEnd"/>
      <w:r w:rsidRPr="779EDC4C">
        <w:rPr>
          <w:i/>
          <w:iCs/>
          <w:sz w:val="20"/>
          <w:szCs w:val="20"/>
          <w:lang w:eastAsia="de-DE"/>
        </w:rPr>
        <w:t xml:space="preserve"> </w:t>
      </w:r>
      <w:proofErr w:type="spellStart"/>
      <w:r w:rsidRPr="779EDC4C">
        <w:rPr>
          <w:i/>
          <w:iCs/>
          <w:sz w:val="20"/>
          <w:szCs w:val="20"/>
          <w:lang w:eastAsia="de-DE"/>
        </w:rPr>
        <w:t>Craft</w:t>
      </w:r>
      <w:proofErr w:type="spellEnd"/>
      <w:r w:rsidRPr="779EDC4C">
        <w:rPr>
          <w:i/>
          <w:iCs/>
          <w:sz w:val="20"/>
          <w:szCs w:val="20"/>
          <w:lang w:eastAsia="de-DE"/>
        </w:rPr>
        <w:t>-Werft für einen Großteil Europas, Russland und die Ukraine und wurde 2019 norddeutscher Händler für Motorboote der Bavaria-Werft. www.drettmann.com</w:t>
      </w:r>
    </w:p>
    <w:p w14:paraId="72A3D3EC" w14:textId="77777777" w:rsidR="00EB0425" w:rsidRPr="006F5738" w:rsidRDefault="00EB0425"/>
    <w:sectPr w:rsidR="00EB0425" w:rsidRPr="006F5738" w:rsidSect="002D3778">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23F"/>
    <w:rsid w:val="000A2417"/>
    <w:rsid w:val="000F7DA4"/>
    <w:rsid w:val="00204568"/>
    <w:rsid w:val="002D3778"/>
    <w:rsid w:val="005010DB"/>
    <w:rsid w:val="006567D3"/>
    <w:rsid w:val="006E454B"/>
    <w:rsid w:val="006F5738"/>
    <w:rsid w:val="0070023F"/>
    <w:rsid w:val="00781861"/>
    <w:rsid w:val="007E1401"/>
    <w:rsid w:val="00C255D6"/>
    <w:rsid w:val="00CD3729"/>
    <w:rsid w:val="00EB0425"/>
    <w:rsid w:val="00F64D4C"/>
    <w:rsid w:val="00F84CD6"/>
    <w:rsid w:val="0FC8CA33"/>
    <w:rsid w:val="779EDC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E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EB0425"/>
    <w:pPr>
      <w:spacing w:before="100" w:beforeAutospacing="1" w:after="100" w:afterAutospacing="1"/>
    </w:pPr>
    <w:rPr>
      <w:rFonts w:ascii="Times New Roman" w:eastAsia="Times New Roman" w:hAnsi="Times New Roman" w:cs="Times New Roman"/>
      <w:lang w:eastAsia="de-DE"/>
    </w:rPr>
  </w:style>
  <w:style w:type="character" w:styleId="Hyperlink">
    <w:name w:val="Hyperlink"/>
    <w:basedOn w:val="Absatz-Standardschriftart"/>
    <w:uiPriority w:val="99"/>
    <w:semiHidden/>
    <w:unhideWhenUsed/>
    <w:rsid w:val="00EB0425"/>
    <w:rPr>
      <w:color w:val="0000FF"/>
      <w:u w:val="single"/>
    </w:rPr>
  </w:style>
  <w:style w:type="character" w:styleId="Fett">
    <w:name w:val="Strong"/>
    <w:basedOn w:val="Absatz-Standardschriftart"/>
    <w:uiPriority w:val="22"/>
    <w:qFormat/>
    <w:rsid w:val="006E45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drettmann.com/de/majesty-yachts/100-fuss/" TargetMode="External"/><Relationship Id="rId5" Type="http://schemas.openxmlformats.org/officeDocument/2006/relationships/hyperlink" Target="https://drettmann.com/de/majesty-yachts/100-fuss/"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2963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Yvonne Thiel (DY)</cp:lastModifiedBy>
  <cp:revision>4</cp:revision>
  <dcterms:created xsi:type="dcterms:W3CDTF">2021-07-22T13:51:00Z</dcterms:created>
  <dcterms:modified xsi:type="dcterms:W3CDTF">2021-07-22T15:16:00Z</dcterms:modified>
</cp:coreProperties>
</file>